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06588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781D59" w:rsidP="00781D59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 w:rsidR="00D450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января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781D59">
        <w:rPr>
          <w:sz w:val="24"/>
          <w:szCs w:val="24"/>
        </w:rPr>
        <w:t>3</w:t>
      </w:r>
      <w:r w:rsidRPr="005B427D">
        <w:rPr>
          <w:sz w:val="24"/>
          <w:szCs w:val="24"/>
        </w:rPr>
        <w:t>.</w:t>
      </w:r>
      <w:r w:rsidR="00781D59">
        <w:rPr>
          <w:sz w:val="24"/>
          <w:szCs w:val="24"/>
        </w:rPr>
        <w:t>58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D45065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781D59">
        <w:rPr>
          <w:sz w:val="24"/>
          <w:szCs w:val="24"/>
        </w:rPr>
        <w:t>11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3B7B10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</w:t>
      </w:r>
      <w:r w:rsidR="003B7B10">
        <w:rPr>
          <w:sz w:val="24"/>
        </w:rPr>
        <w:t>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>Сопочкина Е.Г. – председатель Счётной палаты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 xml:space="preserve">Чабдаров А.М. – </w:t>
      </w:r>
      <w:r w:rsidRPr="00E830F9">
        <w:rPr>
          <w:kern w:val="26"/>
          <w:sz w:val="24"/>
          <w:szCs w:val="24"/>
        </w:rPr>
        <w:t>руководитель Департамента природных ресурсов, экологии и АПК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 xml:space="preserve">Антонов А.В. – </w:t>
      </w:r>
      <w:r w:rsidRPr="00E830F9">
        <w:rPr>
          <w:kern w:val="26"/>
          <w:sz w:val="24"/>
          <w:szCs w:val="24"/>
        </w:rPr>
        <w:t>председатель комитета по ветеринарии Департамента внутреннего контроля и надзора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>Бойко Т.И. – начальник</w:t>
      </w:r>
      <w:r w:rsidRPr="00E830F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B87654" w:rsidRDefault="00B8765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Кустышева С.В. – заместитель начальника управления природных ресурсов и экологии </w:t>
      </w:r>
      <w:r w:rsidRPr="00E830F9">
        <w:rPr>
          <w:kern w:val="26"/>
          <w:sz w:val="24"/>
          <w:szCs w:val="24"/>
        </w:rPr>
        <w:t>Департамента природных ресурсов, экологии и АПК НАО</w:t>
      </w:r>
      <w:r>
        <w:rPr>
          <w:kern w:val="26"/>
          <w:sz w:val="24"/>
          <w:szCs w:val="24"/>
        </w:rPr>
        <w:t xml:space="preserve"> – начальник отдела природопользования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830F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830F9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4374AF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Лукевич Д</w:t>
      </w:r>
      <w:r w:rsidRPr="004374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П.</w:t>
      </w:r>
      <w:r w:rsidRPr="004374AF">
        <w:rPr>
          <w:bCs/>
          <w:sz w:val="24"/>
          <w:szCs w:val="24"/>
        </w:rPr>
        <w:t xml:space="preserve"> – оператор </w:t>
      </w:r>
      <w:r w:rsidRPr="004374AF">
        <w:rPr>
          <w:sz w:val="24"/>
          <w:szCs w:val="24"/>
        </w:rPr>
        <w:t>ГБУ НАО «Ненецкая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E830F9" w:rsidRDefault="00E830F9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E82395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lastRenderedPageBreak/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9D7764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spacing w:before="120"/>
        <w:ind w:firstLine="709"/>
        <w:rPr>
          <w:kern w:val="26"/>
          <w:szCs w:val="24"/>
        </w:rPr>
      </w:pPr>
      <w:r w:rsidRPr="00631BEC">
        <w:rPr>
          <w:bCs/>
          <w:szCs w:val="24"/>
        </w:rPr>
        <w:t>1. О мероприятиях по защите жителей Ненецкого автономного округа от диких животных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r w:rsidRPr="00631BEC">
        <w:rPr>
          <w:kern w:val="26"/>
          <w:szCs w:val="24"/>
        </w:rPr>
        <w:t>Докл. А.В. Антонов – председатель комитета по ветеринарии Департамента внутреннего контроля и надзора НАО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r w:rsidRPr="00631BEC">
        <w:rPr>
          <w:kern w:val="26"/>
          <w:szCs w:val="24"/>
        </w:rPr>
        <w:t>Докл. А.М. Чабдаров – руководитель Департамента природных ресурсов, экологии и АПК НАО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spacing w:before="240"/>
        <w:ind w:firstLine="709"/>
        <w:rPr>
          <w:bCs/>
          <w:szCs w:val="24"/>
        </w:rPr>
      </w:pPr>
      <w:r w:rsidRPr="00631BEC">
        <w:rPr>
          <w:kern w:val="26"/>
          <w:szCs w:val="24"/>
        </w:rPr>
        <w:t xml:space="preserve">2. Об итогах деятельности </w:t>
      </w:r>
      <w:r w:rsidRPr="00631BEC">
        <w:rPr>
          <w:spacing w:val="-1"/>
          <w:szCs w:val="24"/>
        </w:rPr>
        <w:t xml:space="preserve">постоянной комиссии Собрания депутатов </w:t>
      </w:r>
      <w:r w:rsidRPr="00631BEC">
        <w:rPr>
          <w:szCs w:val="24"/>
        </w:rPr>
        <w:t xml:space="preserve">НАО </w:t>
      </w:r>
      <w:r w:rsidRPr="00631BEC">
        <w:rPr>
          <w:spacing w:val="-1"/>
          <w:szCs w:val="24"/>
        </w:rPr>
        <w:t>по делам ненецкого и других малочисленных народов Севера, экологии и природопользованию за 2020 год</w:t>
      </w:r>
    </w:p>
    <w:p w:rsidR="00631BEC" w:rsidRPr="00631BEC" w:rsidRDefault="00631BEC" w:rsidP="00631BEC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631BEC">
        <w:rPr>
          <w:bCs/>
          <w:szCs w:val="24"/>
        </w:rPr>
        <w:t>Докл. М.М. Чупров – председатель постоянной комиссии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spacing w:before="240"/>
        <w:ind w:firstLine="709"/>
        <w:rPr>
          <w:bCs/>
          <w:szCs w:val="24"/>
        </w:rPr>
      </w:pPr>
      <w:r w:rsidRPr="00631BEC">
        <w:rPr>
          <w:bCs/>
          <w:szCs w:val="24"/>
        </w:rPr>
        <w:t>3. 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631BEC" w:rsidRPr="00631BEC" w:rsidRDefault="00631BEC" w:rsidP="00631BEC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631BEC">
        <w:rPr>
          <w:bCs/>
          <w:szCs w:val="24"/>
        </w:rPr>
        <w:t>Докл. М.М. Чупров – председатель постоянной комиссии</w:t>
      </w:r>
    </w:p>
    <w:p w:rsidR="00631BEC" w:rsidRPr="00631BEC" w:rsidRDefault="00631BEC" w:rsidP="00631BEC">
      <w:pPr>
        <w:pStyle w:val="a3"/>
        <w:tabs>
          <w:tab w:val="num" w:pos="0"/>
          <w:tab w:val="left" w:pos="993"/>
        </w:tabs>
        <w:spacing w:before="240"/>
        <w:ind w:firstLine="709"/>
        <w:rPr>
          <w:spacing w:val="-1"/>
          <w:szCs w:val="24"/>
        </w:rPr>
      </w:pPr>
      <w:r w:rsidRPr="00631BEC">
        <w:rPr>
          <w:bCs/>
          <w:szCs w:val="24"/>
        </w:rPr>
        <w:t xml:space="preserve">4. О плане работы </w:t>
      </w:r>
      <w:r w:rsidRPr="00631BEC">
        <w:rPr>
          <w:spacing w:val="-1"/>
          <w:szCs w:val="24"/>
        </w:rPr>
        <w:t xml:space="preserve">постоянной комиссии Собрания депутатов </w:t>
      </w:r>
      <w:r w:rsidRPr="00631BEC">
        <w:rPr>
          <w:szCs w:val="24"/>
        </w:rPr>
        <w:t xml:space="preserve">НАО </w:t>
      </w:r>
      <w:r w:rsidRPr="00631BEC">
        <w:rPr>
          <w:spacing w:val="-1"/>
          <w:szCs w:val="24"/>
        </w:rPr>
        <w:t>по делам ненецкого и других малочисленных народов Севера, экологии и природопользованию на 2021 год</w:t>
      </w:r>
    </w:p>
    <w:p w:rsidR="00631BEC" w:rsidRDefault="00631BEC" w:rsidP="00631BEC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631BEC">
        <w:rPr>
          <w:bCs/>
          <w:szCs w:val="24"/>
        </w:rPr>
        <w:t>Докл. М.М. Чупров – председатель постоянной комиссии</w:t>
      </w:r>
    </w:p>
    <w:p w:rsidR="00EF3528" w:rsidRPr="00631BEC" w:rsidRDefault="00737A4A" w:rsidP="00EF3528">
      <w:pPr>
        <w:pStyle w:val="a3"/>
        <w:tabs>
          <w:tab w:val="num" w:pos="0"/>
          <w:tab w:val="left" w:pos="993"/>
        </w:tabs>
        <w:spacing w:before="240"/>
        <w:ind w:firstLine="709"/>
        <w:jc w:val="left"/>
        <w:rPr>
          <w:bCs/>
          <w:szCs w:val="24"/>
        </w:rPr>
      </w:pPr>
      <w:r>
        <w:rPr>
          <w:bCs/>
          <w:szCs w:val="24"/>
        </w:rPr>
        <w:t>Вош</w:t>
      </w:r>
      <w:r w:rsidR="00EF3528">
        <w:rPr>
          <w:bCs/>
          <w:szCs w:val="24"/>
        </w:rPr>
        <w:t>ли Арбузов М.Н., Федорова Т.В. Присутствуют 8 депутатов.</w:t>
      </w:r>
    </w:p>
    <w:p w:rsidR="00851A38" w:rsidRPr="00B74061" w:rsidRDefault="007F15F2" w:rsidP="00D9342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ind w:firstLine="709"/>
        <w:rPr>
          <w:b/>
          <w:kern w:val="26"/>
          <w:szCs w:val="24"/>
        </w:rPr>
      </w:pPr>
      <w:r w:rsidRPr="00631BEC">
        <w:rPr>
          <w:b/>
          <w:bCs/>
          <w:szCs w:val="24"/>
        </w:rPr>
        <w:t>О мероприятиях по защите жителей Ненецкого автономного округа от диких животных</w:t>
      </w:r>
    </w:p>
    <w:p w:rsidR="00631BEC" w:rsidRPr="00631BEC" w:rsidRDefault="00631BEC" w:rsidP="00631BEC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r w:rsidRPr="00631BEC">
        <w:rPr>
          <w:kern w:val="26"/>
          <w:szCs w:val="24"/>
        </w:rPr>
        <w:t>Докл. А.В. Антонов – председатель комитета по ветеринарии Департамента внутреннего контроля и надзора НАО</w:t>
      </w:r>
    </w:p>
    <w:p w:rsidR="0024355B" w:rsidRDefault="0024355B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737A4A" w:rsidRPr="00E910C8">
        <w:rPr>
          <w:bCs/>
          <w:szCs w:val="24"/>
        </w:rPr>
        <w:t xml:space="preserve">Федорова Т.В., Антонов А.В., </w:t>
      </w:r>
      <w:r w:rsidR="00CA1A33" w:rsidRPr="00E910C8">
        <w:rPr>
          <w:bCs/>
          <w:szCs w:val="24"/>
        </w:rPr>
        <w:t>Кардакова Н.А., Чупров М.М.</w:t>
      </w:r>
    </w:p>
    <w:p w:rsidR="00E910C8" w:rsidRPr="00631BEC" w:rsidRDefault="00E910C8" w:rsidP="00E910C8">
      <w:pPr>
        <w:pStyle w:val="a3"/>
        <w:tabs>
          <w:tab w:val="num" w:pos="0"/>
          <w:tab w:val="num" w:pos="786"/>
        </w:tabs>
        <w:spacing w:before="240"/>
        <w:ind w:firstLine="709"/>
        <w:rPr>
          <w:kern w:val="26"/>
          <w:szCs w:val="24"/>
        </w:rPr>
      </w:pPr>
      <w:r w:rsidRPr="00631BEC">
        <w:rPr>
          <w:kern w:val="26"/>
          <w:szCs w:val="24"/>
        </w:rPr>
        <w:t>Докл. А.М. Чабдаров – руководитель Департамента природных ресурсов, экологии и АПК НАО</w:t>
      </w:r>
    </w:p>
    <w:p w:rsidR="00E910C8" w:rsidRDefault="00E910C8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Чупров М.М.</w:t>
      </w:r>
      <w:r>
        <w:rPr>
          <w:bCs/>
          <w:szCs w:val="24"/>
        </w:rPr>
        <w:t xml:space="preserve">, Чабдаров А.М., </w:t>
      </w:r>
      <w:r w:rsidRPr="00E910C8">
        <w:rPr>
          <w:bCs/>
          <w:szCs w:val="24"/>
        </w:rPr>
        <w:t>Федорова Т.В.</w:t>
      </w:r>
    </w:p>
    <w:p w:rsidR="00E910C8" w:rsidRDefault="00E910C8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Вышла Федорова Т.В. Присутствуют 7 депутатов.</w:t>
      </w:r>
    </w:p>
    <w:p w:rsidR="00E910C8" w:rsidRDefault="00E910C8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="00061FAB">
        <w:rPr>
          <w:bCs/>
          <w:szCs w:val="24"/>
        </w:rPr>
        <w:t xml:space="preserve">Чупров М.М., </w:t>
      </w:r>
      <w:r>
        <w:rPr>
          <w:bCs/>
          <w:szCs w:val="24"/>
        </w:rPr>
        <w:t xml:space="preserve">Чабдаров А.М., </w:t>
      </w:r>
      <w:r w:rsidR="004720C0">
        <w:rPr>
          <w:bCs/>
          <w:szCs w:val="24"/>
        </w:rPr>
        <w:t>Булатова А.А., Миловский Н.Л., Смыченков А.В., Кардакова Н.А., Чурсанов А.П., Антонов А.В., Бойко Т.И.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B6080" w:rsidRDefault="00631BEC" w:rsidP="00EB6080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1. Информацию принять к сведению</w:t>
      </w:r>
      <w:r w:rsidR="00EB6080" w:rsidRPr="00EB6080">
        <w:rPr>
          <w:rStyle w:val="FontStyle27"/>
          <w:sz w:val="24"/>
          <w:szCs w:val="24"/>
        </w:rPr>
        <w:t>.</w:t>
      </w:r>
    </w:p>
    <w:p w:rsidR="00631BEC" w:rsidRDefault="00631BEC" w:rsidP="00EB6080">
      <w:pPr>
        <w:tabs>
          <w:tab w:val="left" w:pos="1134"/>
        </w:tabs>
        <w:ind w:firstLine="709"/>
        <w:jc w:val="both"/>
        <w:rPr>
          <w:kern w:val="26"/>
          <w:sz w:val="24"/>
          <w:szCs w:val="24"/>
        </w:rPr>
      </w:pPr>
      <w:r>
        <w:rPr>
          <w:bCs/>
          <w:sz w:val="24"/>
          <w:szCs w:val="24"/>
        </w:rPr>
        <w:t>2. </w:t>
      </w:r>
      <w:r w:rsidR="00985E1C">
        <w:rPr>
          <w:bCs/>
          <w:sz w:val="24"/>
          <w:szCs w:val="24"/>
        </w:rPr>
        <w:t xml:space="preserve">Рекомендовать Департаменту </w:t>
      </w:r>
      <w:r w:rsidR="00985E1C" w:rsidRPr="00631BEC">
        <w:rPr>
          <w:kern w:val="26"/>
          <w:sz w:val="24"/>
          <w:szCs w:val="24"/>
        </w:rPr>
        <w:t>внутреннего контроля и надзора НАО</w:t>
      </w:r>
      <w:r w:rsidR="00985E1C">
        <w:rPr>
          <w:kern w:val="26"/>
          <w:sz w:val="24"/>
          <w:szCs w:val="24"/>
        </w:rPr>
        <w:t xml:space="preserve"> </w:t>
      </w:r>
      <w:r w:rsidR="002F49C3">
        <w:rPr>
          <w:kern w:val="26"/>
          <w:sz w:val="24"/>
          <w:szCs w:val="24"/>
        </w:rPr>
        <w:t>проработать вопрос о</w:t>
      </w:r>
      <w:r w:rsidR="00244055">
        <w:rPr>
          <w:kern w:val="26"/>
          <w:sz w:val="24"/>
          <w:szCs w:val="24"/>
        </w:rPr>
        <w:t xml:space="preserve"> проведении дополнительных мероприятий по отлову безнадзорных собак в целях</w:t>
      </w:r>
      <w:r w:rsidR="002F49C3">
        <w:rPr>
          <w:kern w:val="26"/>
          <w:sz w:val="24"/>
          <w:szCs w:val="24"/>
        </w:rPr>
        <w:t xml:space="preserve"> </w:t>
      </w:r>
      <w:r w:rsidR="00985E1C">
        <w:rPr>
          <w:kern w:val="26"/>
          <w:sz w:val="24"/>
          <w:szCs w:val="24"/>
        </w:rPr>
        <w:t>обеспечени</w:t>
      </w:r>
      <w:r w:rsidR="00244055">
        <w:rPr>
          <w:kern w:val="26"/>
          <w:sz w:val="24"/>
          <w:szCs w:val="24"/>
        </w:rPr>
        <w:t>я</w:t>
      </w:r>
      <w:r w:rsidR="00985E1C">
        <w:rPr>
          <w:kern w:val="26"/>
          <w:sz w:val="24"/>
          <w:szCs w:val="24"/>
        </w:rPr>
        <w:t xml:space="preserve"> сохранности оленьих стад</w:t>
      </w:r>
      <w:r w:rsidR="00B60E2A">
        <w:rPr>
          <w:kern w:val="26"/>
          <w:sz w:val="24"/>
          <w:szCs w:val="24"/>
        </w:rPr>
        <w:t xml:space="preserve"> в период прохождения их вблизи населённых пунктов</w:t>
      </w:r>
      <w:r w:rsidR="00985E1C">
        <w:rPr>
          <w:kern w:val="26"/>
          <w:sz w:val="24"/>
          <w:szCs w:val="24"/>
        </w:rPr>
        <w:t>.</w:t>
      </w:r>
    </w:p>
    <w:p w:rsidR="002F49C3" w:rsidRDefault="002F49C3" w:rsidP="00EB6080">
      <w:pPr>
        <w:tabs>
          <w:tab w:val="left" w:pos="1134"/>
        </w:tabs>
        <w:ind w:firstLine="709"/>
        <w:jc w:val="both"/>
        <w:rPr>
          <w:kern w:val="26"/>
          <w:sz w:val="24"/>
          <w:szCs w:val="24"/>
        </w:rPr>
      </w:pPr>
    </w:p>
    <w:p w:rsidR="00985E1C" w:rsidRDefault="00985E1C" w:rsidP="00EB6080">
      <w:pPr>
        <w:tabs>
          <w:tab w:val="left" w:pos="1134"/>
        </w:tabs>
        <w:ind w:firstLine="709"/>
        <w:jc w:val="both"/>
        <w:rPr>
          <w:kern w:val="26"/>
          <w:sz w:val="24"/>
          <w:szCs w:val="24"/>
        </w:rPr>
      </w:pPr>
      <w:r>
        <w:rPr>
          <w:kern w:val="26"/>
          <w:sz w:val="24"/>
          <w:szCs w:val="24"/>
        </w:rPr>
        <w:lastRenderedPageBreak/>
        <w:t xml:space="preserve">3. Рекомендовать </w:t>
      </w:r>
      <w:r w:rsidRPr="00631BEC">
        <w:rPr>
          <w:kern w:val="26"/>
          <w:sz w:val="24"/>
          <w:szCs w:val="24"/>
        </w:rPr>
        <w:t>Департамент</w:t>
      </w:r>
      <w:r>
        <w:rPr>
          <w:kern w:val="26"/>
          <w:sz w:val="24"/>
          <w:szCs w:val="24"/>
        </w:rPr>
        <w:t>у</w:t>
      </w:r>
      <w:r w:rsidRPr="00631BEC">
        <w:rPr>
          <w:kern w:val="26"/>
          <w:sz w:val="24"/>
          <w:szCs w:val="24"/>
        </w:rPr>
        <w:t xml:space="preserve"> природных ресурсов, экологии и АПК НАО</w:t>
      </w:r>
      <w:r w:rsidR="00351EC4">
        <w:rPr>
          <w:kern w:val="26"/>
          <w:sz w:val="24"/>
          <w:szCs w:val="24"/>
        </w:rPr>
        <w:t xml:space="preserve"> проработать вопросы</w:t>
      </w:r>
      <w:r w:rsidR="00F53F3A">
        <w:rPr>
          <w:kern w:val="26"/>
          <w:sz w:val="24"/>
          <w:szCs w:val="24"/>
        </w:rPr>
        <w:t>:</w:t>
      </w:r>
    </w:p>
    <w:p w:rsidR="00351EC4" w:rsidRDefault="00F53F3A" w:rsidP="00EB6080">
      <w:pPr>
        <w:tabs>
          <w:tab w:val="left" w:pos="1134"/>
        </w:tabs>
        <w:ind w:firstLine="709"/>
        <w:jc w:val="both"/>
        <w:rPr>
          <w:kern w:val="26"/>
          <w:sz w:val="24"/>
          <w:szCs w:val="24"/>
        </w:rPr>
      </w:pPr>
      <w:r>
        <w:rPr>
          <w:kern w:val="26"/>
          <w:sz w:val="24"/>
          <w:szCs w:val="24"/>
        </w:rPr>
        <w:t>1) </w:t>
      </w:r>
      <w:r w:rsidR="00351EC4">
        <w:rPr>
          <w:kern w:val="26"/>
          <w:sz w:val="24"/>
          <w:szCs w:val="24"/>
        </w:rPr>
        <w:t>об отмене уплаты государственной пошлины при выдаче разрешений на добычу объектов животного мира</w:t>
      </w:r>
      <w:r w:rsidR="00244055" w:rsidRPr="00244055">
        <w:rPr>
          <w:kern w:val="26"/>
          <w:sz w:val="24"/>
          <w:szCs w:val="24"/>
        </w:rPr>
        <w:t xml:space="preserve"> </w:t>
      </w:r>
      <w:r w:rsidR="00244055">
        <w:rPr>
          <w:kern w:val="26"/>
          <w:sz w:val="24"/>
          <w:szCs w:val="24"/>
        </w:rPr>
        <w:t>в целях регулирования их численности</w:t>
      </w:r>
      <w:r w:rsidR="00351EC4">
        <w:rPr>
          <w:kern w:val="26"/>
          <w:sz w:val="24"/>
          <w:szCs w:val="24"/>
        </w:rPr>
        <w:t>;</w:t>
      </w:r>
    </w:p>
    <w:p w:rsidR="00F53F3A" w:rsidRDefault="00351EC4" w:rsidP="00EB6080">
      <w:pPr>
        <w:tabs>
          <w:tab w:val="left" w:pos="1134"/>
        </w:tabs>
        <w:ind w:firstLine="709"/>
        <w:jc w:val="both"/>
        <w:rPr>
          <w:kern w:val="26"/>
          <w:sz w:val="24"/>
          <w:szCs w:val="24"/>
        </w:rPr>
      </w:pPr>
      <w:r w:rsidRPr="00351EC4">
        <w:rPr>
          <w:kern w:val="26"/>
          <w:sz w:val="24"/>
          <w:szCs w:val="24"/>
        </w:rPr>
        <w:t>2)</w:t>
      </w:r>
      <w:r>
        <w:rPr>
          <w:i/>
          <w:kern w:val="26"/>
          <w:sz w:val="24"/>
          <w:szCs w:val="24"/>
        </w:rPr>
        <w:t> </w:t>
      </w:r>
      <w:r w:rsidR="00F53F3A">
        <w:rPr>
          <w:kern w:val="26"/>
          <w:sz w:val="24"/>
          <w:szCs w:val="24"/>
        </w:rPr>
        <w:t xml:space="preserve">о </w:t>
      </w:r>
      <w:r w:rsidR="00061FAB">
        <w:rPr>
          <w:kern w:val="26"/>
          <w:sz w:val="24"/>
          <w:szCs w:val="24"/>
        </w:rPr>
        <w:t>поощрении</w:t>
      </w:r>
      <w:r w:rsidR="00F53F3A">
        <w:rPr>
          <w:kern w:val="26"/>
          <w:sz w:val="24"/>
          <w:szCs w:val="24"/>
        </w:rPr>
        <w:t xml:space="preserve"> охотник</w:t>
      </w:r>
      <w:r w:rsidR="00061FAB">
        <w:rPr>
          <w:kern w:val="26"/>
          <w:sz w:val="24"/>
          <w:szCs w:val="24"/>
        </w:rPr>
        <w:t>ов</w:t>
      </w:r>
      <w:r w:rsidR="00F53F3A">
        <w:rPr>
          <w:kern w:val="26"/>
          <w:sz w:val="24"/>
          <w:szCs w:val="24"/>
        </w:rPr>
        <w:t xml:space="preserve"> за </w:t>
      </w:r>
      <w:r w:rsidR="00DB3BDD">
        <w:rPr>
          <w:kern w:val="26"/>
          <w:sz w:val="24"/>
          <w:szCs w:val="24"/>
        </w:rPr>
        <w:t>отстрел</w:t>
      </w:r>
      <w:r w:rsidR="00F53F3A">
        <w:rPr>
          <w:kern w:val="26"/>
          <w:sz w:val="24"/>
          <w:szCs w:val="24"/>
        </w:rPr>
        <w:t xml:space="preserve"> бурого медведя на территории округа</w:t>
      </w:r>
      <w:r>
        <w:rPr>
          <w:kern w:val="26"/>
          <w:sz w:val="24"/>
          <w:szCs w:val="24"/>
        </w:rPr>
        <w:t>;</w:t>
      </w:r>
    </w:p>
    <w:p w:rsidR="00301586" w:rsidRPr="00EB6080" w:rsidRDefault="00301586" w:rsidP="00EB6080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kern w:val="26"/>
          <w:sz w:val="24"/>
          <w:szCs w:val="24"/>
        </w:rPr>
        <w:t xml:space="preserve">3) об обеспечении прав </w:t>
      </w:r>
      <w:r w:rsidR="004E0BBB">
        <w:rPr>
          <w:kern w:val="26"/>
          <w:sz w:val="24"/>
          <w:szCs w:val="24"/>
        </w:rPr>
        <w:t>коренных малочисленных народов</w:t>
      </w:r>
      <w:r>
        <w:rPr>
          <w:kern w:val="26"/>
          <w:sz w:val="24"/>
          <w:szCs w:val="24"/>
        </w:rPr>
        <w:t xml:space="preserve"> </w:t>
      </w:r>
      <w:r w:rsidR="00BE7882">
        <w:rPr>
          <w:kern w:val="26"/>
          <w:sz w:val="24"/>
          <w:szCs w:val="24"/>
        </w:rPr>
        <w:t xml:space="preserve">Севера </w:t>
      </w:r>
      <w:r>
        <w:rPr>
          <w:kern w:val="26"/>
          <w:sz w:val="24"/>
          <w:szCs w:val="24"/>
        </w:rPr>
        <w:t xml:space="preserve">на пользование </w:t>
      </w:r>
      <w:r w:rsidR="00787675">
        <w:rPr>
          <w:kern w:val="26"/>
          <w:sz w:val="24"/>
          <w:szCs w:val="24"/>
        </w:rPr>
        <w:t>объектами животного мира</w:t>
      </w:r>
      <w:r w:rsidR="00DE43F8">
        <w:rPr>
          <w:kern w:val="26"/>
          <w:sz w:val="24"/>
          <w:szCs w:val="24"/>
        </w:rPr>
        <w:t xml:space="preserve"> на территории Ненецкого автономного округа</w:t>
      </w:r>
      <w:r w:rsidR="00244055">
        <w:rPr>
          <w:kern w:val="26"/>
          <w:sz w:val="24"/>
          <w:szCs w:val="24"/>
        </w:rPr>
        <w:t xml:space="preserve"> при распределении квот на добычу объектов животного мира</w:t>
      </w:r>
      <w:r w:rsidR="00787675">
        <w:rPr>
          <w:kern w:val="26"/>
          <w:sz w:val="24"/>
          <w:szCs w:val="24"/>
        </w:rPr>
        <w:t>.</w:t>
      </w:r>
    </w:p>
    <w:p w:rsidR="00631BEC" w:rsidRDefault="00631BEC" w:rsidP="00631B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2A2647" w:rsidRDefault="00BD4776" w:rsidP="00EA21BE">
      <w:pPr>
        <w:tabs>
          <w:tab w:val="left" w:pos="1122"/>
        </w:tabs>
        <w:spacing w:before="24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A5382D" w:rsidRDefault="00655FBC" w:rsidP="00A5382D">
      <w:pPr>
        <w:pStyle w:val="a3"/>
        <w:tabs>
          <w:tab w:val="num" w:pos="0"/>
          <w:tab w:val="num" w:pos="786"/>
        </w:tabs>
        <w:ind w:firstLine="709"/>
        <w:rPr>
          <w:b/>
          <w:spacing w:val="-1"/>
          <w:szCs w:val="24"/>
        </w:rPr>
      </w:pPr>
      <w:r w:rsidRPr="00655FBC">
        <w:rPr>
          <w:b/>
          <w:kern w:val="26"/>
          <w:szCs w:val="24"/>
        </w:rPr>
        <w:t xml:space="preserve">Об итогах деятельности </w:t>
      </w:r>
      <w:r w:rsidRPr="00655FBC">
        <w:rPr>
          <w:b/>
          <w:spacing w:val="-1"/>
          <w:szCs w:val="24"/>
        </w:rPr>
        <w:t xml:space="preserve">постоянной комиссии Собрания депутатов </w:t>
      </w:r>
      <w:r w:rsidRPr="00655FBC">
        <w:rPr>
          <w:b/>
          <w:szCs w:val="24"/>
        </w:rPr>
        <w:t xml:space="preserve">НАО </w:t>
      </w:r>
      <w:r w:rsidRPr="00655FBC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за 20</w:t>
      </w:r>
      <w:r w:rsidR="00631BEC">
        <w:rPr>
          <w:b/>
          <w:spacing w:val="-1"/>
          <w:szCs w:val="24"/>
        </w:rPr>
        <w:t>20</w:t>
      </w:r>
      <w:r w:rsidRPr="00655FBC">
        <w:rPr>
          <w:b/>
          <w:spacing w:val="-1"/>
          <w:szCs w:val="24"/>
        </w:rPr>
        <w:t xml:space="preserve"> год</w:t>
      </w:r>
    </w:p>
    <w:p w:rsidR="00655FBC" w:rsidRPr="00D45065" w:rsidRDefault="00655FBC" w:rsidP="00A5382D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r w:rsidRPr="00D45065">
        <w:rPr>
          <w:bCs/>
          <w:szCs w:val="24"/>
        </w:rPr>
        <w:t>Докл. М.М. Чупров – председатель постоянной комиссии</w:t>
      </w:r>
    </w:p>
    <w:p w:rsidR="00655FBC" w:rsidRPr="00445F81" w:rsidRDefault="00655FBC" w:rsidP="00EA21BE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55FBC" w:rsidRDefault="00655FBC" w:rsidP="00655FBC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3E4F7E">
        <w:rPr>
          <w:bCs/>
          <w:sz w:val="24"/>
          <w:szCs w:val="24"/>
        </w:rPr>
        <w:t>Информацию принять к сведению</w:t>
      </w:r>
      <w:r>
        <w:rPr>
          <w:bCs/>
          <w:sz w:val="24"/>
          <w:szCs w:val="24"/>
        </w:rPr>
        <w:t>.</w:t>
      </w:r>
    </w:p>
    <w:p w:rsidR="00655FBC" w:rsidRDefault="00655FBC" w:rsidP="00B13D90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E803E4" w:rsidRDefault="00BA3FA7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803E4" w:rsidRPr="00BD4776">
        <w:rPr>
          <w:b/>
          <w:sz w:val="24"/>
          <w:szCs w:val="24"/>
        </w:rPr>
        <w:t>. СЛУШАЛИ:</w:t>
      </w:r>
    </w:p>
    <w:p w:rsidR="00E803E4" w:rsidRPr="00E803E4" w:rsidRDefault="00E803E4" w:rsidP="00E803E4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E803E4">
        <w:rPr>
          <w:b/>
          <w:bCs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E803E4" w:rsidRPr="00D45065" w:rsidRDefault="00E803E4" w:rsidP="00E803E4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D45065">
        <w:rPr>
          <w:bCs/>
          <w:szCs w:val="24"/>
        </w:rPr>
        <w:t>Докл. М.М. Чупров – председатель постоянной комиссии</w:t>
      </w:r>
    </w:p>
    <w:p w:rsidR="00BA3FA7" w:rsidRDefault="00BA3FA7" w:rsidP="00BA3FA7">
      <w:pPr>
        <w:spacing w:before="120"/>
        <w:ind w:firstLine="709"/>
        <w:jc w:val="both"/>
        <w:rPr>
          <w:bCs/>
          <w:sz w:val="24"/>
          <w:szCs w:val="24"/>
        </w:rPr>
      </w:pPr>
      <w:r w:rsidRPr="00BA3FA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CA1229">
        <w:rPr>
          <w:bCs/>
          <w:sz w:val="24"/>
          <w:szCs w:val="24"/>
        </w:rPr>
        <w:t xml:space="preserve">Жданова Е.В., </w:t>
      </w:r>
      <w:r>
        <w:rPr>
          <w:bCs/>
          <w:sz w:val="24"/>
          <w:szCs w:val="24"/>
        </w:rPr>
        <w:t>Булатова А.А., Чупров М.М., Кардакова Н.А., Чабдаров А.М.</w:t>
      </w:r>
    </w:p>
    <w:p w:rsidR="00963AE2" w:rsidRDefault="00963AE2" w:rsidP="00BA3FA7">
      <w:pPr>
        <w:spacing w:before="120"/>
        <w:ind w:firstLine="709"/>
        <w:jc w:val="both"/>
        <w:rPr>
          <w:bCs/>
          <w:sz w:val="24"/>
          <w:szCs w:val="24"/>
        </w:rPr>
      </w:pPr>
      <w:r w:rsidRPr="00963AE2">
        <w:rPr>
          <w:bCs/>
          <w:sz w:val="24"/>
          <w:szCs w:val="24"/>
        </w:rPr>
        <w:t>Булатова А.А. предложила включить в план работы комиссии на 2021 год вопрос</w:t>
      </w:r>
      <w:r>
        <w:rPr>
          <w:bCs/>
          <w:sz w:val="24"/>
          <w:szCs w:val="24"/>
        </w:rPr>
        <w:br/>
      </w:r>
      <w:r w:rsidRPr="00963AE2">
        <w:rPr>
          <w:bCs/>
          <w:sz w:val="24"/>
          <w:szCs w:val="24"/>
        </w:rPr>
        <w:t>«О возникающих на территории Ненецкого автономного округа проблемах при осуществлении деятельности по обращению с животными».</w:t>
      </w:r>
    </w:p>
    <w:p w:rsidR="00A17E1D" w:rsidRDefault="00810457" w:rsidP="00BA3FA7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Жданова Е.В.</w:t>
      </w:r>
      <w:r w:rsidR="00A17E1D">
        <w:rPr>
          <w:bCs/>
          <w:sz w:val="24"/>
          <w:szCs w:val="24"/>
        </w:rPr>
        <w:t xml:space="preserve"> предлож</w:t>
      </w:r>
      <w:r>
        <w:rPr>
          <w:bCs/>
          <w:sz w:val="24"/>
          <w:szCs w:val="24"/>
        </w:rPr>
        <w:t>ила</w:t>
      </w:r>
      <w:r w:rsidR="00A17E1D">
        <w:rPr>
          <w:bCs/>
          <w:sz w:val="24"/>
          <w:szCs w:val="24"/>
        </w:rPr>
        <w:t xml:space="preserve"> снять с контроля комиссии</w:t>
      </w:r>
      <w:r w:rsidR="00A67D70" w:rsidRPr="00A67D70">
        <w:rPr>
          <w:bCs/>
          <w:sz w:val="24"/>
          <w:szCs w:val="24"/>
        </w:rPr>
        <w:t xml:space="preserve"> </w:t>
      </w:r>
      <w:r w:rsidR="00A67D70">
        <w:rPr>
          <w:bCs/>
          <w:sz w:val="24"/>
          <w:szCs w:val="24"/>
        </w:rPr>
        <w:t xml:space="preserve">п. № 26 </w:t>
      </w:r>
      <w:r w:rsidR="00A67D70" w:rsidRPr="00A67D70">
        <w:rPr>
          <w:sz w:val="24"/>
          <w:szCs w:val="24"/>
        </w:rPr>
        <w:t>представленного перечня находящихся на контроле решений постоянной комиссии</w:t>
      </w:r>
      <w:r w:rsidR="00A17E1D">
        <w:rPr>
          <w:bCs/>
          <w:sz w:val="24"/>
          <w:szCs w:val="24"/>
        </w:rPr>
        <w:t>, в связи с тем, что данный вопрос включён в</w:t>
      </w:r>
      <w:r>
        <w:rPr>
          <w:bCs/>
          <w:sz w:val="24"/>
          <w:szCs w:val="24"/>
        </w:rPr>
        <w:t xml:space="preserve"> проект</w:t>
      </w:r>
      <w:r w:rsidR="00A17E1D">
        <w:rPr>
          <w:bCs/>
          <w:sz w:val="24"/>
          <w:szCs w:val="24"/>
        </w:rPr>
        <w:t xml:space="preserve"> план</w:t>
      </w:r>
      <w:r>
        <w:rPr>
          <w:bCs/>
          <w:sz w:val="24"/>
          <w:szCs w:val="24"/>
        </w:rPr>
        <w:t>а</w:t>
      </w:r>
      <w:r w:rsidR="00A17E1D">
        <w:rPr>
          <w:bCs/>
          <w:sz w:val="24"/>
          <w:szCs w:val="24"/>
        </w:rPr>
        <w:t xml:space="preserve"> работы постоянной комиссии по экономической политике и бюджету</w:t>
      </w:r>
      <w:r>
        <w:rPr>
          <w:bCs/>
          <w:sz w:val="24"/>
          <w:szCs w:val="24"/>
        </w:rPr>
        <w:t xml:space="preserve"> на 2021 год</w:t>
      </w:r>
      <w:r w:rsidR="00A17E1D">
        <w:rPr>
          <w:bCs/>
          <w:sz w:val="24"/>
          <w:szCs w:val="24"/>
        </w:rPr>
        <w:t>.</w:t>
      </w:r>
    </w:p>
    <w:p w:rsidR="00810457" w:rsidRPr="00963AE2" w:rsidRDefault="00810457" w:rsidP="00BA3FA7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Предложения поддержаны присутствующими.</w:t>
      </w:r>
    </w:p>
    <w:p w:rsidR="00194761" w:rsidRPr="00445F81" w:rsidRDefault="00194761" w:rsidP="00194761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94761" w:rsidRPr="00194761" w:rsidRDefault="00194761" w:rsidP="00194761">
      <w:pPr>
        <w:pStyle w:val="a3"/>
        <w:tabs>
          <w:tab w:val="left" w:pos="0"/>
          <w:tab w:val="left" w:pos="993"/>
        </w:tabs>
        <w:ind w:firstLine="709"/>
        <w:rPr>
          <w:szCs w:val="24"/>
        </w:rPr>
      </w:pPr>
      <w:r w:rsidRPr="00194761">
        <w:rPr>
          <w:szCs w:val="24"/>
        </w:rPr>
        <w:t xml:space="preserve">Снять с контроля постоянной комиссии пункты </w:t>
      </w:r>
      <w:r w:rsidR="00706716">
        <w:rPr>
          <w:szCs w:val="24"/>
        </w:rPr>
        <w:t xml:space="preserve">с </w:t>
      </w:r>
      <w:r w:rsidR="00706716">
        <w:rPr>
          <w:szCs w:val="28"/>
        </w:rPr>
        <w:t>№ </w:t>
      </w:r>
      <w:r w:rsidRPr="00194761">
        <w:rPr>
          <w:szCs w:val="28"/>
        </w:rPr>
        <w:t>1</w:t>
      </w:r>
      <w:r w:rsidR="00706716">
        <w:rPr>
          <w:szCs w:val="28"/>
        </w:rPr>
        <w:t xml:space="preserve"> по </w:t>
      </w:r>
      <w:r w:rsidRPr="00194761">
        <w:rPr>
          <w:szCs w:val="28"/>
        </w:rPr>
        <w:t>№</w:t>
      </w:r>
      <w:r w:rsidR="00706716">
        <w:rPr>
          <w:szCs w:val="28"/>
        </w:rPr>
        <w:t> 5, с № 8 по № 17</w:t>
      </w:r>
      <w:r w:rsidRPr="00194761">
        <w:rPr>
          <w:szCs w:val="28"/>
        </w:rPr>
        <w:t>,</w:t>
      </w:r>
      <w:r w:rsidRPr="00194761">
        <w:rPr>
          <w:szCs w:val="28"/>
        </w:rPr>
        <w:br/>
        <w:t>с №</w:t>
      </w:r>
      <w:r w:rsidR="00706716">
        <w:rPr>
          <w:szCs w:val="28"/>
        </w:rPr>
        <w:t> </w:t>
      </w:r>
      <w:r w:rsidRPr="00194761">
        <w:rPr>
          <w:szCs w:val="28"/>
        </w:rPr>
        <w:t>1</w:t>
      </w:r>
      <w:r w:rsidR="00706716">
        <w:rPr>
          <w:szCs w:val="28"/>
        </w:rPr>
        <w:t>9</w:t>
      </w:r>
      <w:r w:rsidRPr="00194761">
        <w:rPr>
          <w:szCs w:val="28"/>
        </w:rPr>
        <w:t xml:space="preserve"> по № 26 </w:t>
      </w:r>
      <w:r w:rsidRPr="00194761">
        <w:rPr>
          <w:szCs w:val="24"/>
        </w:rPr>
        <w:t>представленного перечня находящихся на контроле решений постоянной комиссии.</w:t>
      </w:r>
    </w:p>
    <w:p w:rsidR="00194761" w:rsidRDefault="00194761" w:rsidP="0019476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94761" w:rsidRDefault="000C0CA0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94761" w:rsidRPr="00BD4776">
        <w:rPr>
          <w:b/>
          <w:sz w:val="24"/>
          <w:szCs w:val="24"/>
        </w:rPr>
        <w:t>. СЛУШАЛИ:</w:t>
      </w:r>
    </w:p>
    <w:p w:rsidR="00194761" w:rsidRPr="00194761" w:rsidRDefault="00194761" w:rsidP="00194761">
      <w:pPr>
        <w:pStyle w:val="a3"/>
        <w:tabs>
          <w:tab w:val="num" w:pos="0"/>
          <w:tab w:val="left" w:pos="993"/>
        </w:tabs>
        <w:ind w:firstLine="709"/>
        <w:rPr>
          <w:b/>
          <w:spacing w:val="-1"/>
          <w:szCs w:val="24"/>
        </w:rPr>
      </w:pPr>
      <w:r w:rsidRPr="00194761">
        <w:rPr>
          <w:b/>
          <w:bCs/>
          <w:szCs w:val="24"/>
        </w:rPr>
        <w:t xml:space="preserve">О плане работы </w:t>
      </w:r>
      <w:r w:rsidRPr="00194761">
        <w:rPr>
          <w:b/>
          <w:spacing w:val="-1"/>
          <w:szCs w:val="24"/>
        </w:rPr>
        <w:t xml:space="preserve">постоянной комиссии Собрания депутатов </w:t>
      </w:r>
      <w:r w:rsidRPr="00194761">
        <w:rPr>
          <w:b/>
          <w:szCs w:val="24"/>
        </w:rPr>
        <w:t xml:space="preserve">НАО </w:t>
      </w:r>
      <w:r w:rsidRPr="00194761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на</w:t>
      </w:r>
      <w:r>
        <w:rPr>
          <w:b/>
          <w:spacing w:val="-1"/>
          <w:szCs w:val="24"/>
        </w:rPr>
        <w:t xml:space="preserve"> </w:t>
      </w:r>
      <w:r w:rsidRPr="00194761">
        <w:rPr>
          <w:b/>
          <w:spacing w:val="-1"/>
          <w:szCs w:val="24"/>
        </w:rPr>
        <w:t>202</w:t>
      </w:r>
      <w:r w:rsidR="00F53AE5">
        <w:rPr>
          <w:b/>
          <w:spacing w:val="-1"/>
          <w:szCs w:val="24"/>
        </w:rPr>
        <w:t>1</w:t>
      </w:r>
      <w:r w:rsidRPr="00194761">
        <w:rPr>
          <w:b/>
          <w:spacing w:val="-1"/>
          <w:szCs w:val="24"/>
        </w:rPr>
        <w:t xml:space="preserve"> год</w:t>
      </w:r>
    </w:p>
    <w:p w:rsidR="00194761" w:rsidRDefault="00194761" w:rsidP="00194761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D45065">
        <w:rPr>
          <w:bCs/>
          <w:szCs w:val="24"/>
        </w:rPr>
        <w:t>Докл. М.М. Чупров – председатель постоянной комиссии</w:t>
      </w:r>
    </w:p>
    <w:p w:rsidR="00F53AE5" w:rsidRDefault="00F53AE5" w:rsidP="000C0CA0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 w:rsidRPr="00BA3FA7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Кардакова Н.А., Чупров М.М., Чабдаров А.М., Булатова А.А., Смыченков А.В.</w:t>
      </w:r>
    </w:p>
    <w:p w:rsidR="000C0CA0" w:rsidRPr="00D45065" w:rsidRDefault="000C0CA0" w:rsidP="000C0CA0">
      <w:pPr>
        <w:pStyle w:val="a3"/>
        <w:tabs>
          <w:tab w:val="num" w:pos="0"/>
          <w:tab w:val="left" w:pos="993"/>
        </w:tabs>
        <w:ind w:firstLine="709"/>
        <w:rPr>
          <w:bCs/>
          <w:szCs w:val="24"/>
        </w:rPr>
      </w:pPr>
    </w:p>
    <w:p w:rsidR="00194761" w:rsidRPr="00445F81" w:rsidRDefault="00194761" w:rsidP="000C0CA0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F53AE5" w:rsidRDefault="00194761" w:rsidP="00194761">
      <w:pPr>
        <w:pStyle w:val="a3"/>
        <w:tabs>
          <w:tab w:val="num" w:pos="0"/>
          <w:tab w:val="left" w:pos="993"/>
        </w:tabs>
        <w:ind w:firstLine="709"/>
        <w:rPr>
          <w:spacing w:val="-1"/>
          <w:szCs w:val="28"/>
        </w:rPr>
      </w:pPr>
      <w:r w:rsidRPr="00194761">
        <w:rPr>
          <w:bCs/>
          <w:szCs w:val="28"/>
        </w:rPr>
        <w:t xml:space="preserve">Утвердить план работы </w:t>
      </w:r>
      <w:r w:rsidRPr="00194761">
        <w:rPr>
          <w:spacing w:val="-1"/>
          <w:szCs w:val="28"/>
        </w:rPr>
        <w:t xml:space="preserve">постоянной комиссии Собрания депутатов </w:t>
      </w:r>
      <w:r w:rsidRPr="00194761">
        <w:rPr>
          <w:szCs w:val="28"/>
        </w:rPr>
        <w:t xml:space="preserve">НАО </w:t>
      </w:r>
      <w:r w:rsidRPr="00194761">
        <w:rPr>
          <w:spacing w:val="-1"/>
          <w:szCs w:val="28"/>
        </w:rPr>
        <w:t>по делам ненецкого и других малочисленных народов Севера, экологии и природопользованию на 202</w:t>
      </w:r>
      <w:r w:rsidR="00F53AE5">
        <w:rPr>
          <w:spacing w:val="-1"/>
          <w:szCs w:val="28"/>
        </w:rPr>
        <w:t>1</w:t>
      </w:r>
      <w:r w:rsidRPr="00194761">
        <w:rPr>
          <w:spacing w:val="-1"/>
          <w:szCs w:val="28"/>
        </w:rPr>
        <w:t xml:space="preserve"> год</w:t>
      </w:r>
      <w:r w:rsidR="00C54B16">
        <w:rPr>
          <w:spacing w:val="-1"/>
          <w:szCs w:val="28"/>
        </w:rPr>
        <w:t>, включив в него следующие вопросы</w:t>
      </w:r>
      <w:r w:rsidR="00F53AE5">
        <w:rPr>
          <w:spacing w:val="-1"/>
          <w:szCs w:val="28"/>
        </w:rPr>
        <w:t>:</w:t>
      </w:r>
    </w:p>
    <w:p w:rsidR="00523114" w:rsidRDefault="00523114" w:rsidP="009168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о </w:t>
      </w:r>
      <w:r w:rsidR="00C54B16">
        <w:rPr>
          <w:bCs/>
          <w:sz w:val="24"/>
          <w:szCs w:val="24"/>
        </w:rPr>
        <w:t>подготовке</w:t>
      </w:r>
      <w:r>
        <w:rPr>
          <w:bCs/>
          <w:sz w:val="24"/>
          <w:szCs w:val="24"/>
        </w:rPr>
        <w:t xml:space="preserve"> изменений в </w:t>
      </w:r>
      <w:r w:rsidR="00244055">
        <w:rPr>
          <w:bCs/>
          <w:sz w:val="24"/>
          <w:szCs w:val="24"/>
        </w:rPr>
        <w:t>П</w:t>
      </w:r>
      <w:r w:rsidR="00C54B16" w:rsidRPr="00B24FDD">
        <w:rPr>
          <w:sz w:val="24"/>
          <w:szCs w:val="24"/>
        </w:rPr>
        <w:t>равил</w:t>
      </w:r>
      <w:r w:rsidR="00244055">
        <w:rPr>
          <w:sz w:val="24"/>
          <w:szCs w:val="24"/>
        </w:rPr>
        <w:t>а</w:t>
      </w:r>
      <w:r w:rsidR="00C54B16" w:rsidRPr="00B24FDD">
        <w:rPr>
          <w:sz w:val="24"/>
          <w:szCs w:val="24"/>
        </w:rPr>
        <w:t xml:space="preserve"> рыболовства для Северного рыбохозяйствен</w:t>
      </w:r>
      <w:r w:rsidR="00C54B16">
        <w:rPr>
          <w:sz w:val="24"/>
          <w:szCs w:val="24"/>
        </w:rPr>
        <w:t>ного бассейна</w:t>
      </w:r>
      <w:r w:rsidR="00C54B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(февраль);</w:t>
      </w:r>
    </w:p>
    <w:p w:rsidR="00DD10F9" w:rsidRDefault="00DD10F9" w:rsidP="00DD10F9">
      <w:pPr>
        <w:ind w:firstLine="709"/>
        <w:jc w:val="both"/>
        <w:rPr>
          <w:bCs/>
          <w:sz w:val="24"/>
          <w:szCs w:val="24"/>
        </w:rPr>
      </w:pPr>
      <w:r w:rsidRPr="0091685B">
        <w:rPr>
          <w:bCs/>
          <w:sz w:val="24"/>
          <w:szCs w:val="24"/>
        </w:rPr>
        <w:t>- </w:t>
      </w:r>
      <w:r>
        <w:rPr>
          <w:bCs/>
          <w:sz w:val="24"/>
          <w:szCs w:val="24"/>
        </w:rPr>
        <w:t>об эффективности реализации</w:t>
      </w:r>
      <w:r w:rsidRPr="0091685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основного мероприятия «Поддержка и развитие северного оленеводства» подпрограммы 2 «Формирование и регулирование рынков сельскохозяйственной продукции, сырья и продовольствия» ГП НАО «Развитие сельского хозяйства и регулирование рынков сельскохозяйственной продукции, сырья и продовольствия в НАО»</w:t>
      </w:r>
      <w:r>
        <w:rPr>
          <w:bCs/>
          <w:sz w:val="24"/>
          <w:szCs w:val="24"/>
        </w:rPr>
        <w:t>. Об обеспечении жителей сельских населённых пунктов округа мясом оленя (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 квартал);</w:t>
      </w:r>
    </w:p>
    <w:p w:rsidR="0091685B" w:rsidRDefault="0091685B" w:rsidP="009168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523114">
        <w:rPr>
          <w:bCs/>
          <w:sz w:val="24"/>
          <w:szCs w:val="24"/>
        </w:rPr>
        <w:t>о</w:t>
      </w:r>
      <w:r w:rsidRPr="00963AE2">
        <w:rPr>
          <w:bCs/>
          <w:sz w:val="24"/>
          <w:szCs w:val="24"/>
        </w:rPr>
        <w:t xml:space="preserve"> возникающих на территории Ненецкого автономного округа проблемах при осуществлении деятельности по обращению с животными</w:t>
      </w:r>
      <w:r w:rsidR="00A561D4">
        <w:rPr>
          <w:bCs/>
          <w:sz w:val="24"/>
          <w:szCs w:val="24"/>
        </w:rPr>
        <w:t xml:space="preserve"> (</w:t>
      </w:r>
      <w:r w:rsidR="00A63B43">
        <w:rPr>
          <w:bCs/>
          <w:sz w:val="24"/>
          <w:szCs w:val="24"/>
        </w:rPr>
        <w:t>1 полугодие</w:t>
      </w:r>
      <w:r w:rsidR="00A561D4">
        <w:rPr>
          <w:bCs/>
          <w:sz w:val="24"/>
          <w:szCs w:val="24"/>
        </w:rPr>
        <w:t>)</w:t>
      </w:r>
      <w:r w:rsidR="00BD709F">
        <w:rPr>
          <w:bCs/>
          <w:sz w:val="24"/>
          <w:szCs w:val="24"/>
        </w:rPr>
        <w:t>;</w:t>
      </w:r>
    </w:p>
    <w:p w:rsidR="00BD709F" w:rsidRDefault="00BD709F" w:rsidP="0091685B">
      <w:pPr>
        <w:ind w:firstLine="709"/>
        <w:jc w:val="both"/>
        <w:rPr>
          <w:bCs/>
          <w:sz w:val="24"/>
          <w:szCs w:val="24"/>
        </w:rPr>
      </w:pPr>
      <w:r w:rsidRPr="00BD709F">
        <w:rPr>
          <w:bCs/>
          <w:sz w:val="24"/>
          <w:szCs w:val="24"/>
        </w:rPr>
        <w:t>- </w:t>
      </w:r>
      <w:r w:rsidR="005D52D1">
        <w:rPr>
          <w:bCs/>
          <w:sz w:val="24"/>
          <w:szCs w:val="24"/>
        </w:rPr>
        <w:t>о</w:t>
      </w:r>
      <w:r w:rsidRPr="00BD709F">
        <w:rPr>
          <w:bCs/>
          <w:sz w:val="24"/>
          <w:szCs w:val="24"/>
        </w:rPr>
        <w:t xml:space="preserve"> реализации мероприятий по аквакультуре и рыбоводству.</w:t>
      </w:r>
      <w:r w:rsidR="00A561D4">
        <w:rPr>
          <w:bCs/>
          <w:sz w:val="24"/>
          <w:szCs w:val="24"/>
        </w:rPr>
        <w:t xml:space="preserve"> </w:t>
      </w:r>
      <w:r w:rsidRPr="00BD709F">
        <w:rPr>
          <w:bCs/>
          <w:sz w:val="24"/>
          <w:szCs w:val="24"/>
        </w:rPr>
        <w:t>О состояни</w:t>
      </w:r>
      <w:r w:rsidR="00523114">
        <w:rPr>
          <w:bCs/>
          <w:sz w:val="24"/>
          <w:szCs w:val="24"/>
        </w:rPr>
        <w:t>и</w:t>
      </w:r>
      <w:r w:rsidRPr="00BD709F">
        <w:rPr>
          <w:bCs/>
          <w:sz w:val="24"/>
          <w:szCs w:val="24"/>
        </w:rPr>
        <w:t xml:space="preserve"> и охране водных биологических ресурсов на территории Ненецкого автономного округа</w:t>
      </w:r>
      <w:r w:rsidR="00523114">
        <w:rPr>
          <w:bCs/>
          <w:sz w:val="24"/>
          <w:szCs w:val="24"/>
        </w:rPr>
        <w:t xml:space="preserve"> (</w:t>
      </w:r>
      <w:r w:rsidR="00184324">
        <w:rPr>
          <w:lang w:val="en-US"/>
        </w:rPr>
        <w:t>IV</w:t>
      </w:r>
      <w:r w:rsidR="00944204">
        <w:rPr>
          <w:bCs/>
          <w:sz w:val="24"/>
          <w:szCs w:val="24"/>
        </w:rPr>
        <w:t xml:space="preserve"> квартал)</w:t>
      </w:r>
      <w:r w:rsidR="000142B5">
        <w:rPr>
          <w:bCs/>
          <w:sz w:val="24"/>
          <w:szCs w:val="24"/>
        </w:rPr>
        <w:t>.</w:t>
      </w:r>
    </w:p>
    <w:p w:rsidR="00194761" w:rsidRDefault="00194761" w:rsidP="00BD709F">
      <w:pPr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13D90">
      <w:pPr>
        <w:tabs>
          <w:tab w:val="left" w:pos="1122"/>
        </w:tabs>
        <w:spacing w:before="24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985E1C">
      <w:footerReference w:type="even" r:id="rId11"/>
      <w:footerReference w:type="default" r:id="rId12"/>
      <w:pgSz w:w="11906" w:h="16838"/>
      <w:pgMar w:top="993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4A" w:rsidRDefault="00AF2D4A">
      <w:r>
        <w:separator/>
      </w:r>
    </w:p>
  </w:endnote>
  <w:endnote w:type="continuationSeparator" w:id="0">
    <w:p w:rsidR="00AF2D4A" w:rsidRDefault="00AF2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A535B5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A535B5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F65F6D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4A" w:rsidRDefault="00AF2D4A">
      <w:r>
        <w:separator/>
      </w:r>
    </w:p>
  </w:footnote>
  <w:footnote w:type="continuationSeparator" w:id="0">
    <w:p w:rsidR="00AF2D4A" w:rsidRDefault="00AF2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3114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5B5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5F6D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B058C-F313-4F78-9F4D-7D1CC7EFD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E5545-169C-4D4A-91D3-6781FA6DC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ADD86-3F89-42E8-8964-A136677BA3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25E43D-EB8B-4489-84D3-0066E0D5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6623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2021-02-03T13:10:00Z</cp:lastPrinted>
  <dcterms:created xsi:type="dcterms:W3CDTF">2021-03-02T14:01:00Z</dcterms:created>
  <dcterms:modified xsi:type="dcterms:W3CDTF">2021-03-02T14:01:00Z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